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33" w:rsidRDefault="00401E33" w:rsidP="008C47E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10002"/>
          <w:sz w:val="48"/>
          <w:szCs w:val="48"/>
        </w:rPr>
      </w:pPr>
      <w:r>
        <w:rPr>
          <w:rFonts w:ascii="Andalus" w:hAnsi="Andalus" w:cs="Andalus"/>
          <w:b/>
          <w:bCs/>
          <w:color w:val="010002"/>
          <w:sz w:val="48"/>
          <w:szCs w:val="48"/>
        </w:rPr>
        <w:t xml:space="preserve">Règlement de la course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10002"/>
          <w:sz w:val="48"/>
          <w:szCs w:val="48"/>
        </w:rPr>
      </w:pPr>
      <w:r>
        <w:rPr>
          <w:rFonts w:ascii="Andalus" w:hAnsi="Andalus" w:cs="Andalus"/>
          <w:b/>
          <w:bCs/>
          <w:color w:val="010002"/>
          <w:sz w:val="48"/>
          <w:szCs w:val="48"/>
        </w:rPr>
        <w:t>de caisses à savonnettes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10002"/>
          <w:sz w:val="48"/>
          <w:szCs w:val="48"/>
        </w:rPr>
      </w:pPr>
      <w:r>
        <w:rPr>
          <w:rFonts w:ascii="Andalus" w:hAnsi="Andalus" w:cs="Andalus"/>
          <w:b/>
          <w:bCs/>
          <w:color w:val="010002"/>
          <w:sz w:val="48"/>
          <w:szCs w:val="48"/>
        </w:rPr>
        <w:t xml:space="preserve"> de Payzac 24270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10002"/>
          <w:sz w:val="24"/>
          <w:szCs w:val="24"/>
        </w:rPr>
      </w:pPr>
      <w:r>
        <w:rPr>
          <w:rFonts w:ascii="ArialMT" w:hAnsi="ArialMT" w:cs="ArialMT"/>
          <w:color w:val="010002"/>
          <w:sz w:val="24"/>
          <w:szCs w:val="24"/>
        </w:rPr>
        <w:t>Seules les caisses à savon folklorique qui respectent ce règlement peuvent êtres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10002"/>
          <w:sz w:val="24"/>
          <w:szCs w:val="24"/>
        </w:rPr>
      </w:pPr>
      <w:r>
        <w:rPr>
          <w:rFonts w:ascii="ArialMT" w:hAnsi="ArialMT" w:cs="ArialMT"/>
          <w:color w:val="010002"/>
          <w:sz w:val="24"/>
          <w:szCs w:val="24"/>
        </w:rPr>
        <w:t>Chronométrées, les caisses non conformes participeront à la course  à petite vitesse. Elles ne pourront pas concourir pour un prix de vitesse.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10002"/>
          <w:sz w:val="24"/>
          <w:szCs w:val="24"/>
        </w:rPr>
      </w:pPr>
      <w:r>
        <w:rPr>
          <w:rFonts w:ascii="ArialMT" w:hAnsi="ArialMT" w:cs="ArialMT"/>
          <w:color w:val="010002"/>
          <w:sz w:val="24"/>
          <w:szCs w:val="24"/>
        </w:rPr>
        <w:t>Le directeur de course ou le jury de course est seul habilité à autoriser la participation d’une caisse a une course de caisses à savonnette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C0000"/>
          <w:sz w:val="24"/>
          <w:szCs w:val="24"/>
        </w:rPr>
      </w:pPr>
      <w:r>
        <w:rPr>
          <w:rFonts w:ascii="ArialMT" w:hAnsi="ArialMT" w:cs="ArialMT"/>
          <w:color w:val="CC0000"/>
          <w:sz w:val="24"/>
          <w:szCs w:val="24"/>
        </w:rPr>
        <w:t>Un contrôle des caisses sera fait avant le départ de la première manche d'essai,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0316D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-BoldMT" w:hAnsi="Arial-BoldMT" w:cs="Arial-BoldMT"/>
          <w:b/>
          <w:bCs/>
          <w:color w:val="000001"/>
          <w:sz w:val="32"/>
          <w:szCs w:val="32"/>
        </w:rPr>
      </w:pPr>
      <w:r>
        <w:rPr>
          <w:rFonts w:ascii="Arial-BoldMT" w:hAnsi="Arial-BoldMT" w:cs="Arial-BoldMT"/>
          <w:b/>
          <w:bCs/>
          <w:color w:val="000001"/>
          <w:sz w:val="32"/>
          <w:szCs w:val="32"/>
        </w:rPr>
        <w:t>Article 1 : Véhicules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1"/>
          <w:sz w:val="28"/>
          <w:szCs w:val="28"/>
        </w:rPr>
      </w:pPr>
      <w:r>
        <w:rPr>
          <w:rFonts w:ascii="Arial-BoldMT" w:hAnsi="Arial-BoldMT" w:cs="Arial-BoldMT"/>
          <w:b/>
          <w:bCs/>
          <w:color w:val="000001"/>
          <w:sz w:val="28"/>
          <w:szCs w:val="28"/>
        </w:rPr>
        <w:t>Présentation générale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10000"/>
        </w:rPr>
      </w:pPr>
      <w:r>
        <w:rPr>
          <w:rFonts w:ascii="ArialMT" w:hAnsi="ArialMT" w:cs="ArialMT"/>
          <w:color w:val="000001"/>
        </w:rPr>
        <w:t xml:space="preserve">Les caisses </w:t>
      </w:r>
      <w:r>
        <w:rPr>
          <w:rFonts w:ascii="TimesNewRomanPSMT" w:hAnsi="TimesNewRomanPSMT" w:cs="TimesNewRomanPSMT"/>
          <w:color w:val="000001"/>
          <w:sz w:val="23"/>
          <w:szCs w:val="23"/>
        </w:rPr>
        <w:t xml:space="preserve">à </w:t>
      </w:r>
      <w:r>
        <w:rPr>
          <w:rFonts w:ascii="ArialMT" w:hAnsi="ArialMT" w:cs="ArialMT"/>
          <w:color w:val="000001"/>
        </w:rPr>
        <w:t>savon sont des véhicules sans moteur, sur un châssis en bois ou en métal</w:t>
      </w:r>
      <w:r>
        <w:rPr>
          <w:rFonts w:ascii="ArialMT" w:hAnsi="ArialMT" w:cs="ArialMT"/>
          <w:color w:val="010000"/>
        </w:rPr>
        <w:t>.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</w:rPr>
      </w:pPr>
      <w:r>
        <w:rPr>
          <w:rFonts w:ascii="ArialMT" w:hAnsi="ArialMT" w:cs="ArialMT"/>
          <w:color w:val="000001"/>
        </w:rPr>
        <w:t>Leur déplacement résulte de l'effet de la gravité (ou attraction) terrestre, la caisse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</w:rPr>
      </w:pPr>
      <w:r>
        <w:rPr>
          <w:rFonts w:ascii="ArialMT" w:hAnsi="ArialMT" w:cs="ArialMT"/>
          <w:color w:val="000001"/>
        </w:rPr>
        <w:t>étant placée sur une pente. Dans certains cas (course par équipage) une poussée est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</w:rPr>
      </w:pPr>
      <w:r>
        <w:rPr>
          <w:rFonts w:ascii="ArialMT" w:hAnsi="ArialMT" w:cs="ArialMT"/>
          <w:color w:val="000001"/>
        </w:rPr>
        <w:t xml:space="preserve">admise.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1"/>
          <w:sz w:val="28"/>
          <w:szCs w:val="28"/>
        </w:rPr>
      </w:pPr>
      <w:r>
        <w:rPr>
          <w:rFonts w:ascii="ArialMT" w:hAnsi="ArialMT" w:cs="ArialMT"/>
          <w:b/>
          <w:bCs/>
          <w:color w:val="000001"/>
          <w:sz w:val="28"/>
          <w:szCs w:val="28"/>
        </w:rPr>
        <w:t>Direction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Tout système peut être accepté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En revanche, il est recommandé de :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Veiller à ce que chaque mouvement du volant se transmette aux roues avec un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jeu minimum, vérifier tout particulièrement la résistance des matériaux utilisés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(rés</w:t>
      </w:r>
      <w:r>
        <w:rPr>
          <w:rFonts w:ascii="ArialMT" w:hAnsi="ArialMT" w:cs="ArialMT"/>
          <w:color w:val="1E1D1E"/>
          <w:sz w:val="24"/>
          <w:szCs w:val="24"/>
        </w:rPr>
        <w:t>i</w:t>
      </w:r>
      <w:r>
        <w:rPr>
          <w:rFonts w:ascii="ArialMT" w:hAnsi="ArialMT" w:cs="ArialMT"/>
          <w:color w:val="000001"/>
          <w:sz w:val="24"/>
          <w:szCs w:val="24"/>
        </w:rPr>
        <w:t>stance à la traction et à l'usure) dans le cas de l'utilisation de câbles ou de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cordages.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 xml:space="preserve">Pour la forme du volant: </w:t>
      </w:r>
      <w:r>
        <w:rPr>
          <w:rFonts w:ascii="ArialMT" w:hAnsi="ArialMT" w:cs="ArialMT"/>
          <w:color w:val="C5000B"/>
          <w:sz w:val="24"/>
          <w:szCs w:val="24"/>
        </w:rPr>
        <w:t>volant ouvert interdit</w:t>
      </w:r>
      <w:r>
        <w:rPr>
          <w:rFonts w:ascii="ArialMT" w:hAnsi="ArialMT" w:cs="ArialMT"/>
          <w:color w:val="000001"/>
          <w:sz w:val="24"/>
          <w:szCs w:val="24"/>
        </w:rPr>
        <w:t xml:space="preserve"> forme ovale ou ronde acceptée,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10002"/>
          <w:sz w:val="28"/>
          <w:szCs w:val="28"/>
        </w:rPr>
      </w:pPr>
      <w:r>
        <w:rPr>
          <w:rFonts w:ascii="ArialMT" w:hAnsi="ArialMT" w:cs="ArialMT"/>
          <w:b/>
          <w:bCs/>
          <w:color w:val="010002"/>
          <w:sz w:val="28"/>
          <w:szCs w:val="28"/>
        </w:rPr>
        <w:t xml:space="preserve">Conception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10002"/>
          <w:sz w:val="24"/>
          <w:szCs w:val="24"/>
        </w:rPr>
      </w:pPr>
      <w:r>
        <w:rPr>
          <w:rFonts w:ascii="Arial" w:hAnsi="Arial" w:cs="Arial"/>
          <w:color w:val="010002"/>
          <w:sz w:val="24"/>
          <w:szCs w:val="24"/>
        </w:rPr>
        <w:t>􀁸</w:t>
      </w:r>
      <w:r>
        <w:rPr>
          <w:rFonts w:ascii="SymbolMT" w:hAnsi="SymbolMT" w:cs="SymbolMT"/>
          <w:color w:val="010002"/>
          <w:sz w:val="24"/>
          <w:szCs w:val="24"/>
        </w:rPr>
        <w:t xml:space="preserve"> </w:t>
      </w:r>
      <w:r>
        <w:rPr>
          <w:rFonts w:ascii="ArialMT" w:hAnsi="ArialMT" w:cs="ArialMT"/>
          <w:color w:val="010002"/>
          <w:sz w:val="24"/>
          <w:szCs w:val="24"/>
        </w:rPr>
        <w:t>La conception de la caisse doit prévoir une protection frontale et des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10002"/>
          <w:sz w:val="24"/>
          <w:szCs w:val="24"/>
        </w:rPr>
      </w:pPr>
      <w:r>
        <w:rPr>
          <w:rFonts w:ascii="ArialMT" w:hAnsi="ArialMT" w:cs="ArialMT"/>
          <w:color w:val="010002"/>
          <w:sz w:val="24"/>
          <w:szCs w:val="24"/>
        </w:rPr>
        <w:t xml:space="preserve">protections latérales  robustes.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10002"/>
          <w:sz w:val="24"/>
          <w:szCs w:val="24"/>
        </w:rPr>
      </w:pPr>
      <w:r>
        <w:rPr>
          <w:rFonts w:ascii="Arial" w:hAnsi="Arial" w:cs="Arial"/>
          <w:color w:val="010002"/>
          <w:sz w:val="24"/>
          <w:szCs w:val="24"/>
        </w:rPr>
        <w:t>􀁸</w:t>
      </w:r>
      <w:r>
        <w:rPr>
          <w:rFonts w:ascii="SymbolMT" w:hAnsi="SymbolMT" w:cs="SymbolMT"/>
          <w:color w:val="010002"/>
          <w:sz w:val="24"/>
          <w:szCs w:val="24"/>
        </w:rPr>
        <w:t xml:space="preserve"> </w:t>
      </w:r>
      <w:r>
        <w:rPr>
          <w:rFonts w:ascii="ArialMT" w:hAnsi="ArialMT" w:cs="ArialMT"/>
          <w:color w:val="010002"/>
          <w:sz w:val="24"/>
          <w:szCs w:val="24"/>
        </w:rPr>
        <w:t>Les matériaux utilisés ne doivent pas présenter un caractère dangereux pour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10002"/>
          <w:sz w:val="24"/>
          <w:szCs w:val="24"/>
        </w:rPr>
      </w:pPr>
      <w:r>
        <w:rPr>
          <w:rFonts w:ascii="ArialMT" w:hAnsi="ArialMT" w:cs="ArialMT"/>
          <w:color w:val="010002"/>
          <w:sz w:val="24"/>
          <w:szCs w:val="24"/>
        </w:rPr>
        <w:t>le pilote et les spectateurs</w:t>
      </w:r>
    </w:p>
    <w:p w:rsidR="00401E33" w:rsidRPr="001D3EA2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10002"/>
          <w:sz w:val="24"/>
          <w:szCs w:val="24"/>
        </w:rPr>
      </w:pPr>
      <w:r>
        <w:rPr>
          <w:rFonts w:ascii="ArialMT" w:hAnsi="ArialMT" w:cs="ArialMT"/>
          <w:color w:val="010002"/>
          <w:sz w:val="24"/>
          <w:szCs w:val="24"/>
        </w:rPr>
        <w:t>Pour le siège, il doit avoir un dossier et  être solidement fixé au châssis (boulonné ou soudé) sans aucune possibilité de démontage pendant la course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0316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10002"/>
          <w:sz w:val="32"/>
          <w:szCs w:val="32"/>
        </w:rPr>
      </w:pPr>
      <w:r>
        <w:rPr>
          <w:rFonts w:ascii="Arial-BoldMT" w:hAnsi="Arial-BoldMT" w:cs="Arial-BoldMT"/>
          <w:b/>
          <w:bCs/>
          <w:color w:val="000001"/>
          <w:sz w:val="32"/>
          <w:szCs w:val="32"/>
        </w:rPr>
        <w:t>Article 2 : L</w:t>
      </w:r>
      <w:r>
        <w:rPr>
          <w:rFonts w:ascii="Arial-BoldMT" w:hAnsi="Arial-BoldMT" w:cs="Arial-BoldMT"/>
          <w:b/>
          <w:bCs/>
          <w:color w:val="010002"/>
          <w:sz w:val="32"/>
          <w:szCs w:val="32"/>
        </w:rPr>
        <w:t>es pilotes et leurs pousseurs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10002"/>
          <w:sz w:val="24"/>
          <w:szCs w:val="24"/>
        </w:rPr>
      </w:pPr>
      <w:r>
        <w:rPr>
          <w:rFonts w:ascii="ArialMT" w:hAnsi="ArialMT" w:cs="ArialMT"/>
          <w:color w:val="010002"/>
          <w:sz w:val="24"/>
          <w:szCs w:val="24"/>
        </w:rPr>
        <w:t xml:space="preserve">Les barres  utilisées pour la poussée doivent être fixées à la caisse a savon  et ne doivent pas dépasser la largeur de la caisse,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10002"/>
          <w:sz w:val="24"/>
          <w:szCs w:val="24"/>
        </w:rPr>
      </w:pPr>
      <w:r>
        <w:rPr>
          <w:rFonts w:ascii="ArialMT" w:hAnsi="ArialMT" w:cs="ArialMT"/>
          <w:color w:val="010002"/>
          <w:sz w:val="24"/>
          <w:szCs w:val="24"/>
        </w:rPr>
        <w:t>Un châssis rigide peut servir de barre de poussée,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bCs/>
          <w:i/>
          <w:iCs/>
          <w:color w:val="000001"/>
          <w:sz w:val="24"/>
          <w:szCs w:val="24"/>
        </w:rPr>
      </w:pPr>
      <w:r>
        <w:rPr>
          <w:rFonts w:ascii="Arial-ItalicMT" w:hAnsi="Arial-ItalicMT" w:cs="Arial-ItalicMT"/>
          <w:b/>
          <w:bCs/>
          <w:i/>
          <w:iCs/>
          <w:color w:val="000001"/>
          <w:sz w:val="24"/>
          <w:szCs w:val="24"/>
        </w:rPr>
        <w:t>Casque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10000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Il doit être adapté au pilote</w:t>
      </w:r>
      <w:r>
        <w:rPr>
          <w:rFonts w:ascii="ArialMT" w:hAnsi="ArialMT" w:cs="ArialMT"/>
          <w:color w:val="010000"/>
          <w:sz w:val="24"/>
          <w:szCs w:val="24"/>
        </w:rPr>
        <w:t>.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bCs/>
          <w:i/>
          <w:iCs/>
          <w:color w:val="CC0000"/>
          <w:sz w:val="24"/>
          <w:szCs w:val="24"/>
        </w:rPr>
      </w:pPr>
      <w:r>
        <w:rPr>
          <w:rFonts w:ascii="Arial-ItalicMT" w:hAnsi="Arial-ItalicMT" w:cs="Arial-ItalicMT"/>
          <w:b/>
          <w:bCs/>
          <w:i/>
          <w:iCs/>
          <w:color w:val="CC0000"/>
          <w:sz w:val="24"/>
          <w:szCs w:val="24"/>
        </w:rPr>
        <w:t>Attention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CC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CC0000"/>
          <w:sz w:val="24"/>
          <w:szCs w:val="24"/>
        </w:rPr>
        <w:t>Le casque intégral est vivement conseillé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bCs/>
          <w:i/>
          <w:iCs/>
          <w:color w:val="000001"/>
          <w:sz w:val="24"/>
          <w:szCs w:val="24"/>
        </w:rPr>
      </w:pPr>
      <w:r>
        <w:rPr>
          <w:rFonts w:ascii="Arial-ItalicMT" w:hAnsi="Arial-ItalicMT" w:cs="Arial-ItalicMT"/>
          <w:b/>
          <w:bCs/>
          <w:i/>
          <w:iCs/>
          <w:color w:val="000001"/>
          <w:sz w:val="24"/>
          <w:szCs w:val="24"/>
        </w:rPr>
        <w:t>Équipement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Le port des gants, de chaussures fermées (pantoufles, ballerines et espadrilles sont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interdites) et de vêtements (pantalons longs et manches longues) protégeant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D1D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l</w:t>
      </w:r>
      <w:r>
        <w:rPr>
          <w:rFonts w:ascii="ArialMT" w:hAnsi="ArialMT" w:cs="ArialMT"/>
          <w:color w:val="1D1D1D"/>
          <w:sz w:val="24"/>
          <w:szCs w:val="24"/>
        </w:rPr>
        <w:t>'</w:t>
      </w:r>
      <w:r>
        <w:rPr>
          <w:rFonts w:ascii="ArialMT" w:hAnsi="ArialMT" w:cs="ArialMT"/>
          <w:color w:val="000001"/>
          <w:sz w:val="24"/>
          <w:szCs w:val="24"/>
        </w:rPr>
        <w:t>ensemble du corps est obligatoire</w:t>
      </w:r>
      <w:r>
        <w:rPr>
          <w:rFonts w:ascii="ArialMT" w:hAnsi="ArialMT" w:cs="ArialMT"/>
          <w:color w:val="1D1D1D"/>
          <w:sz w:val="24"/>
          <w:szCs w:val="24"/>
        </w:rPr>
        <w:t>.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Les gants de cyclistes et de laine sont interdits (les doigts doivent être protégés),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84848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et de façon générale, tous les gants n'offrant pas une protection suffisante</w:t>
      </w:r>
      <w:r>
        <w:rPr>
          <w:rFonts w:ascii="ArialMT" w:hAnsi="ArialMT" w:cs="ArialMT"/>
          <w:color w:val="484848"/>
          <w:sz w:val="24"/>
          <w:szCs w:val="24"/>
        </w:rPr>
        <w:t>.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Les coudières et genouillères sont conseillées pour les pousseurs.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0316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i/>
          <w:iCs/>
          <w:color w:val="000000"/>
          <w:sz w:val="32"/>
          <w:szCs w:val="32"/>
        </w:rPr>
        <w:t>Déroulement d'une course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z w:val="24"/>
          <w:szCs w:val="24"/>
        </w:rPr>
        <w:t xml:space="preserve">Il y a deux circuits, Un départ au niveau de la pharmacie pour les 8 </w:t>
      </w:r>
      <w:r>
        <w:rPr>
          <w:rFonts w:cs="Calibri"/>
          <w:color w:val="000000"/>
          <w:sz w:val="24"/>
          <w:szCs w:val="24"/>
        </w:rPr>
        <w:t>– 14 ans</w:t>
      </w:r>
    </w:p>
    <w:p w:rsidR="00401E33" w:rsidRPr="001D3EA2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4"/>
          <w:szCs w:val="24"/>
        </w:rPr>
        <w:t xml:space="preserve"> </w:t>
      </w:r>
      <w:r w:rsidRPr="001D3EA2">
        <w:rPr>
          <w:rFonts w:cs="Calibri"/>
          <w:color w:val="000000"/>
          <w:sz w:val="28"/>
          <w:szCs w:val="28"/>
        </w:rPr>
        <w:t xml:space="preserve"> le deuxieme se fait </w:t>
      </w:r>
      <w:r>
        <w:rPr>
          <w:rFonts w:ascii="Arial-BoldMT" w:hAnsi="Arial-BoldMT" w:cs="Arial-BoldMT"/>
          <w:color w:val="000000"/>
          <w:sz w:val="24"/>
          <w:szCs w:val="24"/>
        </w:rPr>
        <w:t xml:space="preserve"> du « cédez le passage »(en haut de la poste ) pour les 14 ans et plus, Une chicane sera présente au niveau de la brocante, un virage à 90 ° au bar «  chez Marinette » et enfin l'arrivée sera en bas de l'hôtel des voyageurs ( restaurant Sandrine CARCENAC)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C5000B"/>
          <w:sz w:val="24"/>
          <w:szCs w:val="24"/>
        </w:rPr>
      </w:pPr>
      <w:r>
        <w:rPr>
          <w:rFonts w:ascii="ArialMT" w:hAnsi="ArialMT" w:cs="ArialMT"/>
          <w:b/>
          <w:bCs/>
          <w:i/>
          <w:iCs/>
          <w:color w:val="C5000B"/>
          <w:sz w:val="24"/>
          <w:szCs w:val="24"/>
        </w:rPr>
        <w:t>Attention une modification du parcours (quelques jours avant la course )pourra avoir lieu si celui-ci représente un danger pour le pilote ou un risque de casse des  caisses,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000000"/>
          <w:sz w:val="24"/>
          <w:szCs w:val="24"/>
        </w:rPr>
      </w:pPr>
      <w:r>
        <w:rPr>
          <w:rFonts w:ascii="ArialMT" w:hAnsi="ArialMT" w:cs="ArialMT"/>
          <w:b/>
          <w:bCs/>
          <w:i/>
          <w:i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i/>
          <w:iCs/>
          <w:color w:val="000000"/>
          <w:sz w:val="24"/>
          <w:szCs w:val="24"/>
        </w:rPr>
        <w:t>Règles générales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La d</w:t>
      </w:r>
      <w:r>
        <w:rPr>
          <w:rFonts w:ascii="ArialMT" w:hAnsi="ArialMT" w:cs="ArialMT"/>
          <w:color w:val="010001"/>
          <w:sz w:val="24"/>
          <w:szCs w:val="24"/>
        </w:rPr>
        <w:t>i</w:t>
      </w:r>
      <w:r>
        <w:rPr>
          <w:rFonts w:ascii="ArialMT" w:hAnsi="ArialMT" w:cs="ArialMT"/>
          <w:color w:val="000001"/>
          <w:sz w:val="24"/>
          <w:szCs w:val="24"/>
        </w:rPr>
        <w:t>rection de course est seule juge des déc</w:t>
      </w:r>
      <w:r>
        <w:rPr>
          <w:rFonts w:ascii="ArialMT" w:hAnsi="ArialMT" w:cs="ArialMT"/>
          <w:color w:val="010001"/>
          <w:sz w:val="24"/>
          <w:szCs w:val="24"/>
        </w:rPr>
        <w:t>i</w:t>
      </w:r>
      <w:r>
        <w:rPr>
          <w:rFonts w:ascii="ArialMT" w:hAnsi="ArialMT" w:cs="ArialMT"/>
          <w:color w:val="000001"/>
          <w:sz w:val="24"/>
          <w:szCs w:val="24"/>
        </w:rPr>
        <w:t xml:space="preserve">sions quant à l'application du règlement et du contrôle des véhicules.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Elle peut exclure des véh</w:t>
      </w:r>
      <w:r>
        <w:rPr>
          <w:rFonts w:ascii="ArialMT" w:hAnsi="ArialMT" w:cs="ArialMT"/>
          <w:color w:val="010001"/>
          <w:sz w:val="24"/>
          <w:szCs w:val="24"/>
        </w:rPr>
        <w:t>i</w:t>
      </w:r>
      <w:r>
        <w:rPr>
          <w:rFonts w:ascii="ArialMT" w:hAnsi="ArialMT" w:cs="ArialMT"/>
          <w:color w:val="000001"/>
          <w:sz w:val="24"/>
          <w:szCs w:val="24"/>
        </w:rPr>
        <w:t>cules ne présentant pas les garanties de sécurité requises.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1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Elle prononce les disqualifications où fixe les pénalités pour non respect du règlement</w:t>
      </w:r>
      <w:r>
        <w:rPr>
          <w:rFonts w:ascii="ArialMT" w:hAnsi="ArialMT" w:cs="ArialMT"/>
          <w:color w:val="010001"/>
          <w:sz w:val="24"/>
          <w:szCs w:val="24"/>
        </w:rPr>
        <w:t>. ( 10 secondes seront ajoutées au temps final )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 xml:space="preserve">Le directeur de course assisté du chronométreur et </w:t>
      </w:r>
      <w:r>
        <w:rPr>
          <w:rFonts w:ascii="ArialMT" w:hAnsi="ArialMT" w:cs="ArialMT"/>
          <w:color w:val="C7C7C7"/>
          <w:sz w:val="24"/>
          <w:szCs w:val="24"/>
        </w:rPr>
        <w:t xml:space="preserve"> </w:t>
      </w:r>
      <w:r>
        <w:rPr>
          <w:rFonts w:ascii="ArialMT" w:hAnsi="ArialMT" w:cs="ArialMT"/>
          <w:color w:val="000001"/>
          <w:sz w:val="24"/>
          <w:szCs w:val="24"/>
        </w:rPr>
        <w:t>de ses adjoints est seul compétent pour les épreuves de vitesse.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Les commissaires de course sont placés sous la responsabilité du directeur de course.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La course sera chronométrée et se disputera en 3 manches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La première manche sera  pour reconnaître le parcours et tester l'embarcation,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 xml:space="preserve">Elle sera suivie de deux autres manches chronométrées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Le temps des deux descentes  sera additionné,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>L'équipe qui fera le plus petit temps aura donc gagné la course,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1"/>
          <w:sz w:val="24"/>
          <w:szCs w:val="24"/>
        </w:rPr>
      </w:pPr>
      <w:r>
        <w:rPr>
          <w:rFonts w:ascii="ArialMT" w:hAnsi="ArialMT" w:cs="ArialMT"/>
          <w:color w:val="000001"/>
          <w:sz w:val="24"/>
          <w:szCs w:val="24"/>
        </w:rPr>
        <w:t xml:space="preserve">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1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1"/>
          <w:sz w:val="24"/>
          <w:szCs w:val="24"/>
        </w:rPr>
        <w:tab/>
        <w:t>Pousseurs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i/>
          <w:iCs/>
          <w:color w:val="000001"/>
          <w:sz w:val="24"/>
          <w:szCs w:val="24"/>
        </w:rPr>
      </w:pPr>
      <w:r>
        <w:rPr>
          <w:rFonts w:ascii="Arial-BoldItalicMT" w:hAnsi="Arial-BoldItalicMT" w:cs="Arial-BoldItalicMT"/>
          <w:i/>
          <w:iCs/>
          <w:color w:val="000001"/>
          <w:sz w:val="24"/>
          <w:szCs w:val="24"/>
        </w:rPr>
        <w:t>Un pousseur par caisse,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color w:val="010002"/>
          <w:sz w:val="24"/>
          <w:szCs w:val="24"/>
        </w:rPr>
      </w:pPr>
      <w:r>
        <w:rPr>
          <w:rFonts w:ascii="ArialMT" w:hAnsi="ArialMT" w:cs="ArialMT"/>
          <w:i/>
          <w:iCs/>
          <w:color w:val="000001"/>
          <w:sz w:val="24"/>
          <w:szCs w:val="24"/>
        </w:rPr>
        <w:t>Une zone de poussée de 10 à 15 mètres de long</w:t>
      </w:r>
      <w:r>
        <w:rPr>
          <w:rFonts w:ascii="ArialMT" w:hAnsi="ArialMT" w:cs="ArialMT"/>
          <w:b/>
          <w:bCs/>
          <w:i/>
          <w:iCs/>
          <w:color w:val="010002"/>
          <w:sz w:val="24"/>
          <w:szCs w:val="24"/>
        </w:rPr>
        <w:t xml:space="preserve"> </w:t>
      </w:r>
      <w:r>
        <w:rPr>
          <w:rFonts w:ascii="ArialMT" w:hAnsi="ArialMT" w:cs="ArialMT"/>
          <w:i/>
          <w:iCs/>
          <w:color w:val="010002"/>
          <w:sz w:val="24"/>
          <w:szCs w:val="24"/>
        </w:rPr>
        <w:t>sera délimitée et devra être respectée sous peine de sanction(s) ( ajout de 10 secondes au temps de la course)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10002"/>
          <w:sz w:val="24"/>
          <w:szCs w:val="24"/>
        </w:rPr>
      </w:pPr>
      <w:r>
        <w:rPr>
          <w:rFonts w:ascii="ArialMT" w:hAnsi="ArialMT" w:cs="ArialMT"/>
          <w:b/>
          <w:bCs/>
          <w:i/>
          <w:iCs/>
          <w:color w:val="010002"/>
          <w:sz w:val="24"/>
          <w:szCs w:val="24"/>
        </w:rPr>
        <w:tab/>
        <w:t>Arrivée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color w:val="010002"/>
          <w:sz w:val="24"/>
          <w:szCs w:val="24"/>
        </w:rPr>
      </w:pPr>
      <w:r>
        <w:rPr>
          <w:rFonts w:ascii="ArialMT" w:hAnsi="ArialMT" w:cs="ArialMT"/>
          <w:i/>
          <w:iCs/>
          <w:color w:val="010002"/>
          <w:sz w:val="24"/>
          <w:szCs w:val="24"/>
        </w:rPr>
        <w:t xml:space="preserve">L'utilisation d'un frein est obligatoire </w:t>
      </w:r>
    </w:p>
    <w:p w:rsidR="00401E33" w:rsidRDefault="00401E33" w:rsidP="000316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color w:val="010002"/>
          <w:sz w:val="24"/>
          <w:szCs w:val="24"/>
        </w:rPr>
      </w:pPr>
      <w:r>
        <w:rPr>
          <w:rFonts w:ascii="ArialMT" w:hAnsi="ArialMT" w:cs="ArialMT"/>
          <w:i/>
          <w:iCs/>
          <w:color w:val="010002"/>
          <w:sz w:val="24"/>
          <w:szCs w:val="24"/>
        </w:rPr>
        <w:t>Elle  sera protégée par des bottes de foin ou paille,</w:t>
      </w:r>
    </w:p>
    <w:p w:rsidR="00401E33" w:rsidRDefault="00401E33" w:rsidP="000316D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36"/>
          <w:szCs w:val="36"/>
        </w:rPr>
      </w:pPr>
    </w:p>
    <w:p w:rsidR="00401E33" w:rsidRPr="000316D8" w:rsidRDefault="00401E33" w:rsidP="000316D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i/>
          <w:iCs/>
          <w:color w:val="010002"/>
          <w:sz w:val="24"/>
          <w:szCs w:val="24"/>
        </w:rPr>
      </w:pPr>
      <w:r w:rsidRPr="000316D8">
        <w:rPr>
          <w:rFonts w:ascii="Times New Roman" w:hAnsi="Times New Roman"/>
          <w:sz w:val="36"/>
          <w:szCs w:val="36"/>
        </w:rPr>
        <w:t>Fiche d'inscription personne mineure</w:t>
      </w:r>
    </w:p>
    <w:p w:rsidR="00401E33" w:rsidRPr="000316D8" w:rsidRDefault="00401E33" w:rsidP="008C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316D8">
        <w:rPr>
          <w:rFonts w:ascii="Times New Roman" w:hAnsi="Times New Roman"/>
          <w:sz w:val="36"/>
          <w:szCs w:val="36"/>
        </w:rPr>
        <w:t xml:space="preserve">course de </w:t>
      </w:r>
    </w:p>
    <w:p w:rsidR="00401E33" w:rsidRPr="000316D8" w:rsidRDefault="00401E33" w:rsidP="008C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316D8">
        <w:rPr>
          <w:rFonts w:ascii="Times New Roman" w:hAnsi="Times New Roman"/>
          <w:sz w:val="36"/>
          <w:szCs w:val="36"/>
        </w:rPr>
        <w:t xml:space="preserve">caisses à savonnettes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NOM /PRENOM: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Age :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Adresse :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Tel :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email :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Autorisation parental pour les mineurs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 soussigné M                                                            autorise mon fils ou ma fille mineur à participer à la course de caisse à savonnettes,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J’atteste sur l’honneur être détenteur d’une assurance Responsabilité Civile en cours de validité qui couvrira les éventuels dommages ou dégâts qu’il pourrait subir ou occasionner à un tiers.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 d’un parent ou responsable légal.  ( mention lu et approuvé )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COMPORTEMENT :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 m’engage à respecter, l’environnement, les autres participants et les riverains.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RESPONSABILITE :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Celle-ci se limite à l’engagement de parcours, objet de la présente inscription.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 déclare avoir pris toutes les précautions et assurances, de façon à assurer ma sécurité et celle des autres personnes qui conduisent ma caisse à savonnettes au cours de la manifestation. Je m’engage à supporter le coût de tous dégâts occasionnés par ma participation à ladite manifestation, ceux-ci relevant de ma responsabilité.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Mon assurance indemnisera tous dommages causés à un ou plusieurs tiers, sans autre recours.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 soussigné, M                                             dégage les organisateurs de toutes responsabilités en cas d’accident ou de sinistre provoqué ou subi par moi-même ou mes proches pendant la manifestation.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Tout engagement sans réservation, sans attestation sur l’honneur d’assurance R.C et d’une autorisation parentale pour les mineurs ou sans signature ne sera pas pris en considération.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direction de course se réserve le droit d’exclure tout participant au comportement dangereux pour lui-même ou pour autrui.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Fait à :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03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  ( mention lu et approuvé )</w:t>
      </w:r>
    </w:p>
    <w:p w:rsidR="00401E33" w:rsidRDefault="00401E33" w:rsidP="0003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401E33" w:rsidRPr="000316D8" w:rsidRDefault="00401E33" w:rsidP="0003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52"/>
          <w:szCs w:val="52"/>
        </w:rPr>
        <w:t>Fiche d'inscription personne majeure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course de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52"/>
          <w:szCs w:val="52"/>
        </w:rPr>
        <w:t xml:space="preserve">caisses à savonnettes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NOM /PRENOM: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Adresse :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Tel :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email :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Personne majeure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J’atteste sur l’honneur être détenteur d’une assurance Responsabilité Civile en cours de validité qui couvrira les éventuels dommages ou dégâts qu’il pourrait subir ou occasionner à un tiers.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COMPORTEMENT :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 m’engage à respecter, l’environnement, les autres participants et les riverains.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RESPONSABILITE :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Celle-ci se limite à l’engagement de parcours, objet de la présente inscription.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 déclare avoir pris toutes les précautions et assurances, de façon à assurer ma sécurité et celle des autres personnes qui conduisent ma caisse à savonnettes, au cours de la manifestation.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 m’engage à supporter le coût de tous dégâts occasionnés par ma participation à ladite manifestation, ceux-ci relevant de ma responsabilité.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Mon assurance indemnisera tous dommages causés à un ou plusieurs tiers, sans autre recours.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 soussigné, M                                                                    dégage les organisateurs de toutes responsabilités en cas d’accident ou de sinistre provoqué ou subi par moi-même ou mes proches pendant la manifestation.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Tout engagement sans réservation, sans attestation sur l’honneur d’assurance R.C et d’une autorisation parentale pour les mineurs ou sans signature ne sera pas pris en considération.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direction de course se réserve le droit d’exclure tout participant au comportement dangereux pour lui-même ou pour autrui.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Fait à :  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   ( mention lu et approuvé )</w:t>
      </w: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E33" w:rsidRDefault="00401E33" w:rsidP="008C47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401E33" w:rsidSect="0027300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7E7"/>
    <w:rsid w:val="000316D8"/>
    <w:rsid w:val="000B7345"/>
    <w:rsid w:val="001D3EA2"/>
    <w:rsid w:val="0027300A"/>
    <w:rsid w:val="00401E33"/>
    <w:rsid w:val="008C47E7"/>
    <w:rsid w:val="009F1826"/>
    <w:rsid w:val="00B116DD"/>
    <w:rsid w:val="00F6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1157</Words>
  <Characters>6366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course </dc:title>
  <dc:subject/>
  <dc:creator>Utilisateur</dc:creator>
  <cp:keywords/>
  <dc:description/>
  <cp:lastModifiedBy>Cruette Office</cp:lastModifiedBy>
  <cp:revision>2</cp:revision>
  <dcterms:created xsi:type="dcterms:W3CDTF">2016-07-26T16:15:00Z</dcterms:created>
  <dcterms:modified xsi:type="dcterms:W3CDTF">2016-07-26T16:15:00Z</dcterms:modified>
</cp:coreProperties>
</file>